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F2" w:rsidRPr="008F011D" w:rsidRDefault="003454F2" w:rsidP="003454F2">
      <w:pPr>
        <w:spacing w:after="0" w:line="240" w:lineRule="auto"/>
        <w:ind w:left="57"/>
        <w:rPr>
          <w:rFonts w:ascii="Times New Roman" w:hAnsi="Times New Roman" w:cs="Times New Roman"/>
          <w:i/>
          <w:sz w:val="24"/>
          <w:szCs w:val="24"/>
        </w:rPr>
      </w:pPr>
      <w:r w:rsidRPr="008F01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38"/>
      </w:tblGrid>
      <w:tr w:rsidR="003454F2" w:rsidRPr="008F4510" w:rsidTr="00B91582">
        <w:trPr>
          <w:jc w:val="center"/>
        </w:trPr>
        <w:tc>
          <w:tcPr>
            <w:tcW w:w="9638" w:type="dxa"/>
            <w:shd w:val="clear" w:color="auto" w:fill="FFF2CC" w:themeFill="accent4" w:themeFillTint="33"/>
          </w:tcPr>
          <w:p w:rsidR="003454F2" w:rsidRPr="00E91CB2" w:rsidRDefault="003454F2" w:rsidP="00B9158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В Комиссию Министерства здравоохранения</w:t>
            </w:r>
          </w:p>
          <w:p w:rsidR="003454F2" w:rsidRPr="00E91CB2" w:rsidRDefault="003454F2" w:rsidP="00B9158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454F2" w:rsidRPr="00E91CB2" w:rsidRDefault="003454F2" w:rsidP="00B91582">
            <w:pPr>
              <w:ind w:left="57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bookmarkStart w:id="0" w:name="Par1643"/>
            <w:bookmarkEnd w:id="0"/>
            <w:r w:rsidRPr="00E91CB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ЗАКЛЮЧЕНИЕ</w:t>
            </w:r>
          </w:p>
          <w:p w:rsidR="003454F2" w:rsidRPr="00E91CB2" w:rsidRDefault="003454F2" w:rsidP="00B91582">
            <w:pPr>
              <w:ind w:left="57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E91CB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по результатам анализа методологического качества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E91CB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клинико-экономических исследований лекарственного препарата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E91CB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и исследований с использованием анализа влияния на бюджеты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E91CB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бюджетной системы Российской Федерации, а также изучения</w:t>
            </w:r>
          </w:p>
          <w:p w:rsidR="003454F2" w:rsidRPr="00E91CB2" w:rsidRDefault="003454F2" w:rsidP="00B91582">
            <w:pPr>
              <w:ind w:left="57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E91CB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дополнительных последствий применения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E91CB2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лекарственного препарата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1. Настоящее заключение касается материалов, представленных: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а) для включения лекарственного препарата в следующие перечни:</w:t>
            </w:r>
          </w:p>
          <w:p w:rsidR="003454F2" w:rsidRDefault="003454F2" w:rsidP="003454F2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91CB2">
              <w:rPr>
                <w:rFonts w:ascii="Times New Roman" w:hAnsi="Times New Roman" w:cs="Times New Roman"/>
              </w:rPr>
              <w:t>еречень жизненно необходимых и важнейших лекарственных препаратов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 xml:space="preserve">медицинского применения (далее </w:t>
            </w:r>
            <w:r>
              <w:rPr>
                <w:rFonts w:ascii="Times New Roman" w:hAnsi="Times New Roman" w:cs="Times New Roman"/>
              </w:rPr>
              <w:t>– П</w:t>
            </w:r>
            <w:r w:rsidRPr="00E91CB2">
              <w:rPr>
                <w:rFonts w:ascii="Times New Roman" w:hAnsi="Times New Roman" w:cs="Times New Roman"/>
              </w:rPr>
              <w:t>еречень жизненно необходимых и важнейших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лекарственных препаратов);</w:t>
            </w:r>
          </w:p>
          <w:p w:rsidR="003454F2" w:rsidRDefault="003454F2" w:rsidP="003454F2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91CB2">
              <w:rPr>
                <w:rFonts w:ascii="Times New Roman" w:hAnsi="Times New Roman" w:cs="Times New Roman"/>
              </w:rPr>
              <w:t>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</w:t>
            </w:r>
            <w:r>
              <w:rPr>
                <w:rFonts w:ascii="Times New Roman" w:hAnsi="Times New Roman" w:cs="Times New Roman"/>
              </w:rPr>
              <w:t>/</w:t>
            </w:r>
            <w:r w:rsidRPr="00E91CB2">
              <w:rPr>
                <w:rFonts w:ascii="Times New Roman" w:hAnsi="Times New Roman" w:cs="Times New Roman"/>
              </w:rPr>
              <w:t xml:space="preserve">или тканей (далее – </w:t>
            </w:r>
            <w:r>
              <w:rPr>
                <w:rFonts w:ascii="Times New Roman" w:hAnsi="Times New Roman" w:cs="Times New Roman"/>
              </w:rPr>
              <w:t>П</w:t>
            </w:r>
            <w:r w:rsidRPr="00E91CB2">
              <w:rPr>
                <w:rFonts w:ascii="Times New Roman" w:hAnsi="Times New Roman" w:cs="Times New Roman"/>
              </w:rPr>
              <w:t>еречень дорогостоящих лекарственных препаратов);</w:t>
            </w:r>
          </w:p>
          <w:p w:rsidR="003454F2" w:rsidRPr="00E91CB2" w:rsidRDefault="003454F2" w:rsidP="003454F2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91CB2">
              <w:rPr>
                <w:rFonts w:ascii="Times New Roman" w:hAnsi="Times New Roman" w:cs="Times New Roman"/>
              </w:rPr>
              <w:t xml:space="preserve">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 (далее – </w:t>
            </w:r>
            <w:r>
              <w:rPr>
                <w:rFonts w:ascii="Times New Roman" w:hAnsi="Times New Roman" w:cs="Times New Roman"/>
              </w:rPr>
              <w:t>П</w:t>
            </w:r>
            <w:r w:rsidRPr="00E91CB2">
              <w:rPr>
                <w:rFonts w:ascii="Times New Roman" w:hAnsi="Times New Roman" w:cs="Times New Roman"/>
              </w:rPr>
              <w:t>еречень лекарственных препаратов для обеспечения отдельных категорий граждан);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" w:name="Par1665"/>
            <w:bookmarkEnd w:id="1"/>
            <w:r w:rsidRPr="00E91CB2">
              <w:rPr>
                <w:rFonts w:ascii="Times New Roman" w:hAnsi="Times New Roman" w:cs="Times New Roman"/>
              </w:rPr>
              <w:t xml:space="preserve">б) для исключения лекарственного препарата из </w:t>
            </w:r>
            <w:r>
              <w:rPr>
                <w:rFonts w:ascii="Times New Roman" w:hAnsi="Times New Roman" w:cs="Times New Roman"/>
              </w:rPr>
              <w:t>П</w:t>
            </w:r>
            <w:r w:rsidRPr="00E91CB2">
              <w:rPr>
                <w:rFonts w:ascii="Times New Roman" w:hAnsi="Times New Roman" w:cs="Times New Roman"/>
              </w:rPr>
              <w:t>еречня жизненно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 xml:space="preserve">необходимых и важнейших лекарственных препаратов, </w:t>
            </w:r>
            <w:r>
              <w:rPr>
                <w:rFonts w:ascii="Times New Roman" w:hAnsi="Times New Roman" w:cs="Times New Roman"/>
              </w:rPr>
              <w:t>П</w:t>
            </w:r>
            <w:r w:rsidRPr="00E91CB2">
              <w:rPr>
                <w:rFonts w:ascii="Times New Roman" w:hAnsi="Times New Roman" w:cs="Times New Roman"/>
              </w:rPr>
              <w:t>еречня дорогостоящих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 xml:space="preserve">лекарственных препаратов и </w:t>
            </w:r>
            <w:r>
              <w:rPr>
                <w:rFonts w:ascii="Times New Roman" w:hAnsi="Times New Roman" w:cs="Times New Roman"/>
              </w:rPr>
              <w:t>П</w:t>
            </w:r>
            <w:r w:rsidRPr="00E91CB2">
              <w:rPr>
                <w:rFonts w:ascii="Times New Roman" w:hAnsi="Times New Roman" w:cs="Times New Roman"/>
              </w:rPr>
              <w:t>еречня лекарственных препаратов для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отдельных категорий граждан.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2. Информация об осуществляющих рассмотрение материалов сотрудниках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 xml:space="preserve">федерального государственного бюджетного учреждения </w:t>
            </w:r>
            <w:r>
              <w:rPr>
                <w:rFonts w:ascii="Times New Roman" w:hAnsi="Times New Roman" w:cs="Times New Roman"/>
              </w:rPr>
              <w:t>«</w:t>
            </w:r>
            <w:r w:rsidRPr="00E91CB2">
              <w:rPr>
                <w:rFonts w:ascii="Times New Roman" w:hAnsi="Times New Roman" w:cs="Times New Roman"/>
              </w:rPr>
              <w:t>Центр экспертизы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контроля качества медицинской помощи</w:t>
            </w:r>
            <w:r>
              <w:rPr>
                <w:rFonts w:ascii="Times New Roman" w:hAnsi="Times New Roman" w:cs="Times New Roman"/>
              </w:rPr>
              <w:t>»</w:t>
            </w:r>
            <w:r w:rsidRPr="00E91CB2">
              <w:rPr>
                <w:rFonts w:ascii="Times New Roman" w:hAnsi="Times New Roman" w:cs="Times New Roman"/>
              </w:rPr>
              <w:t xml:space="preserve"> Министерства здравоохранения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 xml:space="preserve">Российской Федерации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E91CB2">
              <w:rPr>
                <w:rFonts w:ascii="Times New Roman" w:hAnsi="Times New Roman" w:cs="Times New Roman"/>
              </w:rPr>
              <w:t xml:space="preserve"> Центр экспертизы) включает в себя: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а) фамилию, имя, отчество сотрудника, его должность;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б) адрес Центра экспертизы, телефон (факс), электронную почту.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3. Информация о лекарственном препарате включает в себя: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а) наименование, в том числе:</w:t>
            </w:r>
          </w:p>
          <w:p w:rsidR="003454F2" w:rsidRPr="00E91CB2" w:rsidRDefault="003454F2" w:rsidP="003454F2">
            <w:pPr>
              <w:pStyle w:val="ConsPlusNonforma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международное непатентованное наименование;</w:t>
            </w:r>
          </w:p>
          <w:p w:rsidR="003454F2" w:rsidRPr="00E91CB2" w:rsidRDefault="003454F2" w:rsidP="003454F2">
            <w:pPr>
              <w:pStyle w:val="ConsPlusNonforma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 xml:space="preserve">в случае отсутствия международного непатентованного наименования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E91CB2">
              <w:rPr>
                <w:rFonts w:ascii="Times New Roman" w:hAnsi="Times New Roman" w:cs="Times New Roman"/>
              </w:rPr>
              <w:t>группировочное наименование;</w:t>
            </w:r>
          </w:p>
          <w:p w:rsidR="003454F2" w:rsidRPr="00E91CB2" w:rsidRDefault="003454F2" w:rsidP="003454F2">
            <w:pPr>
              <w:pStyle w:val="ConsPlusNonforma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в случае отсутствия международного непатентованного или группировочного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наименован</w:t>
            </w:r>
            <w:r>
              <w:rPr>
                <w:rFonts w:ascii="Times New Roman" w:hAnsi="Times New Roman" w:cs="Times New Roman"/>
              </w:rPr>
              <w:t>ия</w:t>
            </w:r>
            <w:r w:rsidRPr="00E91C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91CB2">
              <w:rPr>
                <w:rFonts w:ascii="Times New Roman" w:hAnsi="Times New Roman" w:cs="Times New Roman"/>
              </w:rPr>
              <w:t xml:space="preserve"> химическое наименование;</w:t>
            </w:r>
          </w:p>
          <w:p w:rsidR="003454F2" w:rsidRPr="00E91CB2" w:rsidRDefault="003454F2" w:rsidP="003454F2">
            <w:pPr>
              <w:pStyle w:val="ConsPlusNonforma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 xml:space="preserve">в случае отсутствия указанных наименований </w:t>
            </w:r>
            <w:r>
              <w:rPr>
                <w:rFonts w:ascii="Times New Roman" w:hAnsi="Times New Roman" w:cs="Times New Roman"/>
              </w:rPr>
              <w:t>–</w:t>
            </w:r>
            <w:r w:rsidRPr="00E91CB2">
              <w:rPr>
                <w:rFonts w:ascii="Times New Roman" w:hAnsi="Times New Roman" w:cs="Times New Roman"/>
              </w:rPr>
              <w:t xml:space="preserve"> торговое наименование;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б) код анатомо-терапевтическо-химической классификации лекарственного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препарата;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в) предлагаемые к включению или исключению лекарственные 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зарегистрированного лекарственного препарата (необходимо перечислить);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 xml:space="preserve">г) информацию о воспроизведённых </w:t>
            </w:r>
            <w:r w:rsidRPr="00F52380">
              <w:rPr>
                <w:rFonts w:ascii="Times New Roman" w:hAnsi="Times New Roman" w:cs="Times New Roman"/>
              </w:rPr>
              <w:t>или биоподобных (биоаналоговых)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лекарственных препаратах (при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наличии);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д) информацию о лекарственных препаратах, включ</w:t>
            </w:r>
            <w:r>
              <w:rPr>
                <w:rFonts w:ascii="Times New Roman" w:hAnsi="Times New Roman" w:cs="Times New Roman"/>
              </w:rPr>
              <w:t>ё</w:t>
            </w:r>
            <w:r w:rsidRPr="00E91CB2">
              <w:rPr>
                <w:rFonts w:ascii="Times New Roman" w:hAnsi="Times New Roman" w:cs="Times New Roman"/>
              </w:rPr>
              <w:t xml:space="preserve">нных в </w:t>
            </w:r>
            <w:r>
              <w:rPr>
                <w:rFonts w:ascii="Times New Roman" w:hAnsi="Times New Roman" w:cs="Times New Roman"/>
              </w:rPr>
              <w:t>П</w:t>
            </w:r>
            <w:r w:rsidRPr="00E91CB2">
              <w:rPr>
                <w:rFonts w:ascii="Times New Roman" w:hAnsi="Times New Roman" w:cs="Times New Roman"/>
              </w:rPr>
              <w:t>еречень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жизненно необходимых и важнейших лекарственных препаратов, в рамках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соответствующих анатомо-терапевтическо-химических групп, а также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лекарственных препаратах с аналогичными показаниями к применению.</w:t>
            </w:r>
          </w:p>
          <w:p w:rsidR="003454F2" w:rsidRPr="003454F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4. Результаты оценки методологического качества клинико-экономических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исследований и исследований с использованием анализа влияния на бюджеты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 xml:space="preserve">бюджетной системы </w:t>
            </w:r>
            <w:r>
              <w:rPr>
                <w:rFonts w:ascii="Times New Roman" w:hAnsi="Times New Roman" w:cs="Times New Roman"/>
              </w:rPr>
              <w:t>РФ</w:t>
            </w:r>
            <w:r w:rsidRPr="00E91CB2">
              <w:rPr>
                <w:rFonts w:ascii="Times New Roman" w:hAnsi="Times New Roman" w:cs="Times New Roman"/>
              </w:rPr>
              <w:t xml:space="preserve"> (далее </w:t>
            </w:r>
            <w:r>
              <w:rPr>
                <w:rFonts w:ascii="Times New Roman" w:hAnsi="Times New Roman" w:cs="Times New Roman"/>
              </w:rPr>
              <w:t>–</w:t>
            </w:r>
            <w:r w:rsidRPr="00E91CB2">
              <w:rPr>
                <w:rFonts w:ascii="Times New Roman" w:hAnsi="Times New Roman" w:cs="Times New Roman"/>
              </w:rPr>
              <w:t xml:space="preserve"> бюджет) включают:</w:t>
            </w:r>
          </w:p>
        </w:tc>
      </w:tr>
      <w:tr w:rsidR="003454F2" w:rsidRPr="008F4510" w:rsidTr="00B91582">
        <w:trPr>
          <w:jc w:val="center"/>
        </w:trPr>
        <w:tc>
          <w:tcPr>
            <w:tcW w:w="9638" w:type="dxa"/>
            <w:shd w:val="clear" w:color="auto" w:fill="FFF2CC" w:themeFill="accent4" w:themeFillTint="33"/>
          </w:tcPr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а) результаты оценки методологического качества клинико-экономического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исследования, которые заполняются по следующей форме на каждое показание к</w:t>
            </w:r>
            <w:r>
              <w:rPr>
                <w:rFonts w:ascii="Times New Roman" w:hAnsi="Times New Roman" w:cs="Times New Roman"/>
              </w:rPr>
              <w:t xml:space="preserve"> применению:</w:t>
            </w:r>
          </w:p>
          <w:tbl>
            <w:tblPr>
              <w:tblW w:w="0" w:type="auto"/>
              <w:jc w:val="center"/>
              <w:tblBorders>
                <w:top w:val="single" w:sz="4" w:space="0" w:color="5B9BD5" w:themeColor="accent1"/>
                <w:left w:val="single" w:sz="4" w:space="0" w:color="5B9BD5" w:themeColor="accent1"/>
                <w:bottom w:val="single" w:sz="4" w:space="0" w:color="5B9BD5" w:themeColor="accent1"/>
                <w:right w:val="single" w:sz="4" w:space="0" w:color="5B9BD5" w:themeColor="accent1"/>
                <w:insideH w:val="single" w:sz="4" w:space="0" w:color="5B9BD5" w:themeColor="accent1"/>
                <w:insideV w:val="single" w:sz="4" w:space="0" w:color="5B9BD5" w:themeColor="accent1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4"/>
              <w:gridCol w:w="4006"/>
              <w:gridCol w:w="2494"/>
              <w:gridCol w:w="2324"/>
            </w:tblGrid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Оценка соответствия требованиям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91CB2">
                    <w:rPr>
                      <w:sz w:val="20"/>
                      <w:szCs w:val="20"/>
                    </w:rPr>
                    <w:t>(соответствует или не соответствует)</w:t>
                  </w: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Обоснование результатов оценки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91CB2">
                    <w:rPr>
                      <w:sz w:val="20"/>
                      <w:szCs w:val="20"/>
                    </w:rPr>
                    <w:t>методологического качества</w:t>
                  </w: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Представлены результаты отечественного исследования (автор, название, источник публикации, год)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Рассматриваемые показания к применению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Выбор препарата сравнения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 xml:space="preserve">Метод клинико-экономического исследования </w:t>
                  </w:r>
                  <w:r>
                    <w:t>–</w:t>
                  </w:r>
                  <w:r w:rsidRPr="00E91CB2">
                    <w:rPr>
                      <w:sz w:val="20"/>
                      <w:szCs w:val="20"/>
                    </w:rPr>
                    <w:t xml:space="preserve"> соотношени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E91CB2">
                    <w:rPr>
                      <w:sz w:val="20"/>
                      <w:szCs w:val="20"/>
                    </w:rPr>
                    <w:t xml:space="preserve"> затрат и эффективности, соотношени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E91CB2">
                    <w:rPr>
                      <w:sz w:val="20"/>
                      <w:szCs w:val="20"/>
                    </w:rPr>
                    <w:t xml:space="preserve"> затрат и полезности, минимизация затрат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Выбор критериев оценки эффективности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Цена на лекарственный препарат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Расчёт прямых медицинских затрат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Описание математической модели (при наличии)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Представление затрат при описании результатов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Представление результатов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Анализ чувствительности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4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006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Ссылки на использованные источники информации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4247" w:type="dxa"/>
                  <w:gridSpan w:val="2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Вывод (методологическое качество клинико-экономических исследований удовлетворительное или неудовлетворительное)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bottom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54F2" w:rsidRPr="008F4510" w:rsidTr="00B91582">
        <w:trPr>
          <w:jc w:val="center"/>
        </w:trPr>
        <w:tc>
          <w:tcPr>
            <w:tcW w:w="9638" w:type="dxa"/>
            <w:shd w:val="clear" w:color="auto" w:fill="FFF2CC" w:themeFill="accent4" w:themeFillTint="33"/>
          </w:tcPr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lastRenderedPageBreak/>
              <w:t>б) результаты оценки методологического качества исследований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использованием анализа влияния на бюджет, которые заполняются по следующей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форме на</w:t>
            </w:r>
            <w:r>
              <w:rPr>
                <w:rFonts w:ascii="Times New Roman" w:hAnsi="Times New Roman" w:cs="Times New Roman"/>
              </w:rPr>
              <w:t xml:space="preserve"> каждое показание к применению:</w:t>
            </w:r>
          </w:p>
          <w:tbl>
            <w:tblPr>
              <w:tblW w:w="0" w:type="auto"/>
              <w:jc w:val="center"/>
              <w:tblBorders>
                <w:top w:val="single" w:sz="4" w:space="0" w:color="5B9BD5" w:themeColor="accent1"/>
                <w:left w:val="single" w:sz="4" w:space="0" w:color="5B9BD5" w:themeColor="accent1"/>
                <w:bottom w:val="single" w:sz="4" w:space="0" w:color="5B9BD5" w:themeColor="accent1"/>
                <w:right w:val="single" w:sz="4" w:space="0" w:color="5B9BD5" w:themeColor="accent1"/>
                <w:insideH w:val="single" w:sz="4" w:space="0" w:color="5B9BD5" w:themeColor="accent1"/>
                <w:insideV w:val="single" w:sz="4" w:space="0" w:color="5B9BD5" w:themeColor="accent1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2"/>
              <w:gridCol w:w="3865"/>
              <w:gridCol w:w="2494"/>
              <w:gridCol w:w="2324"/>
            </w:tblGrid>
            <w:tr w:rsidR="003454F2" w:rsidRPr="00E91CB2" w:rsidTr="00B91582">
              <w:trPr>
                <w:jc w:val="center"/>
              </w:trPr>
              <w:tc>
                <w:tcPr>
                  <w:tcW w:w="382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2494" w:type="dxa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Оценка соответствия требованиям (соответствует или не соответствует)</w:t>
                  </w:r>
                </w:p>
              </w:tc>
              <w:tc>
                <w:tcPr>
                  <w:tcW w:w="2324" w:type="dxa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Обоснование результатов оценки методологического качества</w:t>
                  </w: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Представлены результаты отечественного исследования (автор, название, источник публикации, год)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Рассматриваемые показания к применению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Цена на лекарственный препарат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Расчёт прямых медицинских затрат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Описание математической модели (при наличии)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Представление прямых медицинских затрат при описании результатов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Временной горизонт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Характеристики и численность целевой популяции пациентов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Представление результатов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Анализ чувствительности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3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86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 xml:space="preserve">Ссылки на использованные источники </w:t>
                  </w:r>
                  <w:r w:rsidRPr="00E91CB2">
                    <w:rPr>
                      <w:sz w:val="20"/>
                      <w:szCs w:val="20"/>
                    </w:rPr>
                    <w:lastRenderedPageBreak/>
                    <w:t>информации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4247" w:type="dxa"/>
                  <w:gridSpan w:val="2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Вывод (методологическое качество анализа влияния на бюджет удовлетворительное или неудовлетворительное)</w:t>
                  </w:r>
                </w:p>
              </w:tc>
              <w:tc>
                <w:tcPr>
                  <w:tcW w:w="249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54F2" w:rsidRPr="008F4510" w:rsidTr="00B91582">
        <w:trPr>
          <w:jc w:val="center"/>
        </w:trPr>
        <w:tc>
          <w:tcPr>
            <w:tcW w:w="9638" w:type="dxa"/>
            <w:shd w:val="clear" w:color="auto" w:fill="FFF2CC" w:themeFill="accent4" w:themeFillTint="33"/>
          </w:tcPr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lastRenderedPageBreak/>
              <w:t>5. Результаты изучения дополнительных последствий применения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лекарственного препарата включают в себя:</w:t>
            </w:r>
          </w:p>
          <w:p w:rsidR="003454F2" w:rsidRPr="003454F2" w:rsidRDefault="003454F2" w:rsidP="003454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а) сведения о государственной регистрации, обращении, объ</w:t>
            </w:r>
            <w:r>
              <w:rPr>
                <w:rFonts w:ascii="Times New Roman" w:hAnsi="Times New Roman" w:cs="Times New Roman"/>
              </w:rPr>
              <w:t>ё</w:t>
            </w:r>
            <w:r w:rsidRPr="00E91CB2">
              <w:rPr>
                <w:rFonts w:ascii="Times New Roman" w:hAnsi="Times New Roman" w:cs="Times New Roman"/>
              </w:rPr>
              <w:t>мах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государственных закупок предлагаемого лекарственного препарата, а 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лекарственных препаратов, включ</w:t>
            </w:r>
            <w:r>
              <w:rPr>
                <w:rFonts w:ascii="Times New Roman" w:hAnsi="Times New Roman" w:cs="Times New Roman"/>
              </w:rPr>
              <w:t>ё</w:t>
            </w:r>
            <w:r w:rsidRPr="00E91CB2">
              <w:rPr>
                <w:rFonts w:ascii="Times New Roman" w:hAnsi="Times New Roman" w:cs="Times New Roman"/>
              </w:rPr>
              <w:t xml:space="preserve">нных в </w:t>
            </w:r>
            <w:r>
              <w:rPr>
                <w:rFonts w:ascii="Times New Roman" w:hAnsi="Times New Roman" w:cs="Times New Roman"/>
              </w:rPr>
              <w:t>П</w:t>
            </w:r>
            <w:r w:rsidRPr="00E91CB2">
              <w:rPr>
                <w:rFonts w:ascii="Times New Roman" w:hAnsi="Times New Roman" w:cs="Times New Roman"/>
              </w:rPr>
              <w:t>еречень жизненно необходимых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важнейших лекарственных препаратов, в рамках соответствующих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анатомо-терапевтическо-химических групп, имеющих аналогичные показания,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следующей форме:</w:t>
            </w:r>
          </w:p>
          <w:tbl>
            <w:tblPr>
              <w:tblW w:w="0" w:type="auto"/>
              <w:jc w:val="center"/>
              <w:tblBorders>
                <w:top w:val="single" w:sz="4" w:space="0" w:color="5B9BD5" w:themeColor="accent1"/>
                <w:left w:val="single" w:sz="4" w:space="0" w:color="5B9BD5" w:themeColor="accent1"/>
                <w:bottom w:val="single" w:sz="4" w:space="0" w:color="5B9BD5" w:themeColor="accent1"/>
                <w:right w:val="single" w:sz="4" w:space="0" w:color="5B9BD5" w:themeColor="accent1"/>
                <w:insideH w:val="single" w:sz="4" w:space="0" w:color="5B9BD5" w:themeColor="accent1"/>
                <w:insideV w:val="single" w:sz="4" w:space="0" w:color="5B9BD5" w:themeColor="accent1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1326"/>
              <w:gridCol w:w="1706"/>
              <w:gridCol w:w="1600"/>
              <w:gridCol w:w="1630"/>
              <w:gridCol w:w="920"/>
              <w:gridCol w:w="730"/>
            </w:tblGrid>
            <w:tr w:rsidR="003454F2" w:rsidRPr="004F7E73" w:rsidTr="00B91582">
              <w:trPr>
                <w:jc w:val="center"/>
              </w:trPr>
              <w:tc>
                <w:tcPr>
                  <w:tcW w:w="1242" w:type="dxa"/>
                  <w:vMerge w:val="restart"/>
                </w:tcPr>
                <w:p w:rsidR="003454F2" w:rsidRPr="004F7E73" w:rsidRDefault="003454F2" w:rsidP="00B91582">
                  <w:pPr>
                    <w:pStyle w:val="ConsPlusNormal"/>
                    <w:rPr>
                      <w:sz w:val="19"/>
                      <w:szCs w:val="19"/>
                    </w:rPr>
                  </w:pPr>
                  <w:r w:rsidRPr="004F7E73">
                    <w:rPr>
                      <w:sz w:val="19"/>
                      <w:szCs w:val="19"/>
                    </w:rPr>
                    <w:t>Международное непатентованное наименование</w:t>
                  </w:r>
                </w:p>
              </w:tc>
              <w:tc>
                <w:tcPr>
                  <w:tcW w:w="993" w:type="dxa"/>
                  <w:vMerge w:val="restart"/>
                </w:tcPr>
                <w:p w:rsidR="003454F2" w:rsidRPr="004F7E73" w:rsidRDefault="003454F2" w:rsidP="00B91582">
                  <w:pPr>
                    <w:pStyle w:val="ConsPlusNormal"/>
                    <w:rPr>
                      <w:sz w:val="19"/>
                      <w:szCs w:val="19"/>
                    </w:rPr>
                  </w:pPr>
                  <w:r w:rsidRPr="004F7E73">
                    <w:rPr>
                      <w:sz w:val="19"/>
                      <w:szCs w:val="19"/>
                    </w:rPr>
                    <w:t>Лекарственная форма</w:t>
                  </w:r>
                </w:p>
              </w:tc>
              <w:tc>
                <w:tcPr>
                  <w:tcW w:w="2395" w:type="dxa"/>
                  <w:vMerge w:val="restart"/>
                </w:tcPr>
                <w:p w:rsidR="003454F2" w:rsidRPr="004F7E73" w:rsidRDefault="003454F2" w:rsidP="00B91582">
                  <w:pPr>
                    <w:pStyle w:val="ConsPlusNormal"/>
                    <w:rPr>
                      <w:sz w:val="19"/>
                      <w:szCs w:val="19"/>
                    </w:rPr>
                  </w:pPr>
                  <w:r w:rsidRPr="004F7E73">
                    <w:rPr>
                      <w:sz w:val="19"/>
                      <w:szCs w:val="19"/>
                    </w:rPr>
                    <w:t xml:space="preserve">Номер регистрационного удостоверения </w:t>
                  </w:r>
                  <w:r w:rsidRPr="00ED62F2">
                    <w:rPr>
                      <w:sz w:val="19"/>
                      <w:szCs w:val="19"/>
                    </w:rPr>
                    <w:t>(в случае наличия одного регистрационного удостоверения) или количество регистрационных удостоверений (в случае наличия нескольких регистрационных удостоверений)</w:t>
                  </w:r>
                </w:p>
              </w:tc>
              <w:tc>
                <w:tcPr>
                  <w:tcW w:w="907" w:type="dxa"/>
                  <w:vMerge w:val="restart"/>
                </w:tcPr>
                <w:p w:rsidR="003454F2" w:rsidRPr="004F7E73" w:rsidRDefault="003454F2" w:rsidP="00B91582">
                  <w:pPr>
                    <w:pStyle w:val="ConsPlusNormal"/>
                    <w:rPr>
                      <w:sz w:val="19"/>
                      <w:szCs w:val="19"/>
                    </w:rPr>
                  </w:pPr>
                  <w:r w:rsidRPr="004F7E73">
                    <w:rPr>
                      <w:sz w:val="19"/>
                      <w:szCs w:val="19"/>
                    </w:rPr>
                    <w:t>Срок действия регистрационного удостоверения</w:t>
                  </w:r>
                </w:p>
              </w:tc>
              <w:tc>
                <w:tcPr>
                  <w:tcW w:w="1616" w:type="dxa"/>
                  <w:vMerge w:val="restart"/>
                </w:tcPr>
                <w:p w:rsidR="003454F2" w:rsidRPr="004F7E73" w:rsidRDefault="003454F2" w:rsidP="00B91582">
                  <w:pPr>
                    <w:pStyle w:val="ConsPlusNormal"/>
                    <w:rPr>
                      <w:sz w:val="19"/>
                      <w:szCs w:val="19"/>
                    </w:rPr>
                  </w:pPr>
                  <w:r w:rsidRPr="004F7E73">
                    <w:rPr>
                      <w:sz w:val="19"/>
                      <w:szCs w:val="19"/>
                    </w:rPr>
                    <w:t xml:space="preserve">Обращение (упаковки) за период не менее одного календарного года, предшествующего подаче </w:t>
                  </w:r>
                  <w:r>
                    <w:rPr>
                      <w:sz w:val="19"/>
                      <w:szCs w:val="19"/>
                    </w:rPr>
                    <w:t>П</w:t>
                  </w:r>
                  <w:r w:rsidRPr="004F7E73">
                    <w:rPr>
                      <w:sz w:val="19"/>
                      <w:szCs w:val="19"/>
                    </w:rPr>
                    <w:t>редложения</w:t>
                  </w:r>
                </w:p>
              </w:tc>
              <w:tc>
                <w:tcPr>
                  <w:tcW w:w="1897" w:type="dxa"/>
                  <w:gridSpan w:val="2"/>
                </w:tcPr>
                <w:p w:rsidR="003454F2" w:rsidRPr="004F7E73" w:rsidRDefault="003454F2" w:rsidP="00B91582">
                  <w:pPr>
                    <w:pStyle w:val="ConsPlusNormal"/>
                    <w:rPr>
                      <w:sz w:val="19"/>
                      <w:szCs w:val="19"/>
                    </w:rPr>
                  </w:pPr>
                  <w:r w:rsidRPr="004F7E73">
                    <w:rPr>
                      <w:sz w:val="19"/>
                      <w:szCs w:val="19"/>
                    </w:rPr>
                    <w:t>Объёмы государственных закупок за предшествующий календарный год</w:t>
                  </w:r>
                </w:p>
              </w:tc>
            </w:tr>
            <w:tr w:rsidR="003454F2" w:rsidRPr="004F7E73" w:rsidTr="00B91582">
              <w:trPr>
                <w:jc w:val="center"/>
              </w:trPr>
              <w:tc>
                <w:tcPr>
                  <w:tcW w:w="1242" w:type="dxa"/>
                  <w:vMerge/>
                </w:tcPr>
                <w:p w:rsidR="003454F2" w:rsidRPr="004F7E73" w:rsidRDefault="003454F2" w:rsidP="00B91582">
                  <w:pPr>
                    <w:pStyle w:val="ConsPlusNormal"/>
                    <w:ind w:firstLine="540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3454F2" w:rsidRPr="004F7E73" w:rsidRDefault="003454F2" w:rsidP="00B91582">
                  <w:pPr>
                    <w:pStyle w:val="ConsPlusNormal"/>
                    <w:ind w:firstLine="540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5" w:type="dxa"/>
                  <w:vMerge/>
                </w:tcPr>
                <w:p w:rsidR="003454F2" w:rsidRPr="004F7E73" w:rsidRDefault="003454F2" w:rsidP="00B91582">
                  <w:pPr>
                    <w:pStyle w:val="ConsPlusNormal"/>
                    <w:ind w:firstLine="540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3454F2" w:rsidRPr="004F7E73" w:rsidRDefault="003454F2" w:rsidP="00B91582">
                  <w:pPr>
                    <w:pStyle w:val="ConsPlusNormal"/>
                    <w:ind w:firstLine="540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3454F2" w:rsidRPr="004F7E73" w:rsidRDefault="003454F2" w:rsidP="00B91582">
                  <w:pPr>
                    <w:pStyle w:val="ConsPlusNormal"/>
                    <w:ind w:firstLine="540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92" w:type="dxa"/>
                </w:tcPr>
                <w:p w:rsidR="003454F2" w:rsidRPr="004F7E73" w:rsidRDefault="003454F2" w:rsidP="00B91582">
                  <w:pPr>
                    <w:pStyle w:val="ConsPlusNormal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У</w:t>
                  </w:r>
                  <w:r w:rsidRPr="004F7E73">
                    <w:rPr>
                      <w:sz w:val="19"/>
                      <w:szCs w:val="19"/>
                    </w:rPr>
                    <w:t>паковок</w:t>
                  </w:r>
                </w:p>
              </w:tc>
              <w:tc>
                <w:tcPr>
                  <w:tcW w:w="905" w:type="dxa"/>
                </w:tcPr>
                <w:p w:rsidR="003454F2" w:rsidRPr="004F7E73" w:rsidRDefault="003454F2" w:rsidP="00B91582">
                  <w:pPr>
                    <w:pStyle w:val="ConsPlusNormal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Р</w:t>
                  </w:r>
                  <w:r w:rsidRPr="004F7E73">
                    <w:rPr>
                      <w:sz w:val="19"/>
                      <w:szCs w:val="19"/>
                    </w:rPr>
                    <w:t>ублей</w:t>
                  </w:r>
                </w:p>
              </w:tc>
            </w:tr>
            <w:tr w:rsidR="003454F2" w:rsidRPr="004F7E73" w:rsidTr="00B91582">
              <w:trPr>
                <w:jc w:val="center"/>
              </w:trPr>
              <w:tc>
                <w:tcPr>
                  <w:tcW w:w="1242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93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5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07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16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92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05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3454F2" w:rsidRPr="004F7E73" w:rsidTr="00B91582">
              <w:trPr>
                <w:jc w:val="center"/>
              </w:trPr>
              <w:tc>
                <w:tcPr>
                  <w:tcW w:w="1242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93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5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07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16" w:type="dxa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97" w:type="dxa"/>
                  <w:gridSpan w:val="2"/>
                </w:tcPr>
                <w:p w:rsidR="003454F2" w:rsidRPr="004F7E73" w:rsidRDefault="003454F2" w:rsidP="00B91582">
                  <w:pPr>
                    <w:pStyle w:val="ConsPlusNormal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б) результаты экспертизы прочих данных по лекарственному препарату по</w:t>
            </w:r>
            <w:r>
              <w:rPr>
                <w:rFonts w:ascii="Times New Roman" w:hAnsi="Times New Roman" w:cs="Times New Roman"/>
              </w:rPr>
              <w:t xml:space="preserve"> следующей форме:</w:t>
            </w:r>
          </w:p>
          <w:tbl>
            <w:tblPr>
              <w:tblW w:w="0" w:type="auto"/>
              <w:jc w:val="center"/>
              <w:tblBorders>
                <w:top w:val="single" w:sz="4" w:space="0" w:color="5B9BD5" w:themeColor="accent1"/>
                <w:left w:val="single" w:sz="4" w:space="0" w:color="5B9BD5" w:themeColor="accent1"/>
                <w:bottom w:val="single" w:sz="4" w:space="0" w:color="5B9BD5" w:themeColor="accent1"/>
                <w:right w:val="single" w:sz="4" w:space="0" w:color="5B9BD5" w:themeColor="accent1"/>
                <w:insideH w:val="single" w:sz="4" w:space="0" w:color="5B9BD5" w:themeColor="accent1"/>
                <w:insideV w:val="single" w:sz="4" w:space="0" w:color="5B9BD5" w:themeColor="accent1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575"/>
              <w:gridCol w:w="1474"/>
            </w:tblGrid>
            <w:tr w:rsidR="003454F2" w:rsidRPr="00E91CB2" w:rsidTr="00B91582">
              <w:trPr>
                <w:jc w:val="center"/>
              </w:trPr>
              <w:tc>
                <w:tcPr>
                  <w:tcW w:w="757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Критерии оценки</w:t>
                  </w:r>
                </w:p>
              </w:tc>
              <w:tc>
                <w:tcPr>
                  <w:tcW w:w="1474" w:type="dxa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Оценка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91CB2">
                    <w:rPr>
                      <w:sz w:val="20"/>
                      <w:szCs w:val="20"/>
                    </w:rPr>
                    <w:t>(баллов)</w:t>
                  </w: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757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Необходимость применения лекарственного препарата для диагностики, профилактики, лечения или реабилитации при оказании медицинской помощи в случае заболеваний и состояний, преобладающих в структуре заболеваемости</w:t>
                  </w:r>
                  <w:r w:rsidRPr="006D5191">
                    <w:rPr>
                      <w:sz w:val="20"/>
                      <w:szCs w:val="20"/>
                    </w:rPr>
                    <w:t>, распространённости, инвалидизации</w:t>
                  </w:r>
                  <w:r w:rsidRPr="00E91CB2">
                    <w:rPr>
                      <w:sz w:val="20"/>
                      <w:szCs w:val="20"/>
                    </w:rPr>
                    <w:t xml:space="preserve"> и смертности граждан Российской Федерации, на основании данных государственного статистического наблюдения</w:t>
                  </w:r>
                </w:p>
              </w:tc>
              <w:tc>
                <w:tcPr>
                  <w:tcW w:w="1474" w:type="dxa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757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Наличие зарегистрированных в Российской Федерации воспроизведённых</w:t>
                  </w:r>
                  <w:r>
                    <w:t xml:space="preserve"> </w:t>
                  </w:r>
                  <w:r w:rsidRPr="006D5191">
                    <w:rPr>
                      <w:sz w:val="20"/>
                      <w:szCs w:val="20"/>
                    </w:rPr>
                    <w:t>или биоподобных (биоаналоговых)</w:t>
                  </w:r>
                  <w:r w:rsidRPr="00E91CB2">
                    <w:rPr>
                      <w:sz w:val="20"/>
                      <w:szCs w:val="20"/>
                    </w:rPr>
                    <w:t xml:space="preserve"> лекарственных препаратов</w:t>
                  </w:r>
                </w:p>
              </w:tc>
              <w:tc>
                <w:tcPr>
                  <w:tcW w:w="1474" w:type="dxa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757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 xml:space="preserve">Наличие лекарственного препарата в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Pr="00E91CB2">
                    <w:rPr>
                      <w:sz w:val="20"/>
                      <w:szCs w:val="20"/>
                    </w:rPr>
                    <w:t xml:space="preserve">еречне стратегически значимых лекарственных средств, производство которых должно быть обеспечено на территории Российской Федерации, утверждённом распоряжением Правительства Российской Федерации от 6 июля 2010 г. </w:t>
                  </w:r>
                  <w:r>
                    <w:rPr>
                      <w:sz w:val="20"/>
                      <w:szCs w:val="20"/>
                    </w:rPr>
                    <w:t>№</w:t>
                  </w:r>
                  <w:r w:rsidRPr="00E91CB2">
                    <w:rPr>
                      <w:sz w:val="20"/>
                      <w:szCs w:val="20"/>
                    </w:rPr>
                    <w:t xml:space="preserve"> 1141-р</w:t>
                  </w:r>
                </w:p>
              </w:tc>
              <w:tc>
                <w:tcPr>
                  <w:tcW w:w="1474" w:type="dxa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757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Наличие лекарственного препарата в перечнях лекарственных препаратов, финансируемых за счёт средств бюджетов субъектов Российской Федерации</w:t>
                  </w:r>
                </w:p>
              </w:tc>
              <w:tc>
                <w:tcPr>
                  <w:tcW w:w="1474" w:type="dxa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757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Наличие производства (локализации) лекарственного препарата на территории Российской Федерации</w:t>
                  </w:r>
                </w:p>
              </w:tc>
              <w:tc>
                <w:tcPr>
                  <w:tcW w:w="1474" w:type="dxa"/>
                </w:tcPr>
                <w:p w:rsidR="003454F2" w:rsidRPr="00E91CB2" w:rsidRDefault="003454F2" w:rsidP="00B9158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9049" w:type="dxa"/>
                  <w:gridSpan w:val="2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 xml:space="preserve">Итоговая оценка прочих данных по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Pr="00E91CB2">
                    <w:rPr>
                      <w:sz w:val="20"/>
                      <w:szCs w:val="20"/>
                    </w:rPr>
                    <w:t>редложению</w:t>
                  </w:r>
                </w:p>
              </w:tc>
            </w:tr>
          </w:tbl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54F2" w:rsidRPr="008F4510" w:rsidTr="00B91582">
        <w:trPr>
          <w:jc w:val="center"/>
        </w:trPr>
        <w:tc>
          <w:tcPr>
            <w:tcW w:w="9638" w:type="dxa"/>
            <w:shd w:val="clear" w:color="auto" w:fill="FFF2CC" w:themeFill="accent4" w:themeFillTint="33"/>
          </w:tcPr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в) сведения о рекомендациях иностранных агентств по оценке медицинских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технологий о целесообразности государственного финансирования в иностранном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государстве предлагаемого лекарственног</w:t>
            </w:r>
            <w:r>
              <w:rPr>
                <w:rFonts w:ascii="Times New Roman" w:hAnsi="Times New Roman" w:cs="Times New Roman"/>
              </w:rPr>
              <w:t>о препарата по следующей форме:</w:t>
            </w:r>
          </w:p>
          <w:tbl>
            <w:tblPr>
              <w:tblW w:w="0" w:type="auto"/>
              <w:jc w:val="center"/>
              <w:tblBorders>
                <w:top w:val="single" w:sz="4" w:space="0" w:color="5B9BD5" w:themeColor="accent1"/>
                <w:left w:val="single" w:sz="4" w:space="0" w:color="5B9BD5" w:themeColor="accent1"/>
                <w:bottom w:val="single" w:sz="4" w:space="0" w:color="5B9BD5" w:themeColor="accent1"/>
                <w:right w:val="single" w:sz="4" w:space="0" w:color="5B9BD5" w:themeColor="accent1"/>
                <w:insideH w:val="single" w:sz="4" w:space="0" w:color="5B9BD5" w:themeColor="accent1"/>
                <w:insideV w:val="single" w:sz="4" w:space="0" w:color="5B9BD5" w:themeColor="accent1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55"/>
              <w:gridCol w:w="6690"/>
            </w:tblGrid>
            <w:tr w:rsidR="003454F2" w:rsidRPr="00E91CB2" w:rsidTr="00B91582">
              <w:trPr>
                <w:jc w:val="center"/>
              </w:trPr>
              <w:tc>
                <w:tcPr>
                  <w:tcW w:w="2355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Показание к применению</w:t>
                  </w:r>
                </w:p>
              </w:tc>
              <w:tc>
                <w:tcPr>
                  <w:tcW w:w="6690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Рекомендации иностранных агентств по оценке медицинских технологий</w:t>
                  </w: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2355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0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lastRenderedPageBreak/>
              <w:t>6. Сведения для подготовки предложений по исключению лекарственных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 xml:space="preserve">препаратов </w:t>
            </w:r>
            <w:r w:rsidRPr="005C3E98">
              <w:rPr>
                <w:rFonts w:ascii="Times New Roman" w:hAnsi="Times New Roman" w:cs="Times New Roman"/>
              </w:rPr>
              <w:t xml:space="preserve">из указанных в </w:t>
            </w:r>
            <w:hyperlink w:anchor="Par1665" w:tooltip="    б)   для   исключения  лекарственного  препарата  из  перечня  жизненно" w:history="1">
              <w:r w:rsidRPr="005C3E98">
                <w:rPr>
                  <w:rFonts w:ascii="Times New Roman" w:hAnsi="Times New Roman" w:cs="Times New Roman"/>
                </w:rPr>
                <w:t xml:space="preserve">подпункте </w:t>
              </w:r>
              <w:r>
                <w:rPr>
                  <w:rFonts w:ascii="Times New Roman" w:hAnsi="Times New Roman" w:cs="Times New Roman"/>
                </w:rPr>
                <w:t>«</w:t>
              </w:r>
              <w:r w:rsidRPr="005C3E98">
                <w:rPr>
                  <w:rFonts w:ascii="Times New Roman" w:hAnsi="Times New Roman" w:cs="Times New Roman"/>
                </w:rPr>
                <w:t>б</w:t>
              </w:r>
              <w:r>
                <w:rPr>
                  <w:rFonts w:ascii="Times New Roman" w:hAnsi="Times New Roman" w:cs="Times New Roman"/>
                </w:rPr>
                <w:t>»</w:t>
              </w:r>
              <w:r w:rsidRPr="005C3E98">
                <w:rPr>
                  <w:rFonts w:ascii="Times New Roman" w:hAnsi="Times New Roman" w:cs="Times New Roman"/>
                </w:rPr>
                <w:t xml:space="preserve"> пункта 1</w:t>
              </w:r>
            </w:hyperlink>
            <w:r w:rsidRPr="005C3E98">
              <w:rPr>
                <w:rFonts w:ascii="Times New Roman" w:hAnsi="Times New Roman" w:cs="Times New Roman"/>
              </w:rPr>
              <w:t xml:space="preserve"> настоящего заключения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перечней в рамках соответствующих анатомо-терапевтическо-химических групп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лекарственных препаратов, имеющих аналогичные показания, а 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предложения по коррекции наименований лекарственных препаратов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наименований лекарственных форм лекарственных препаратов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государственным реестром лекарствен</w:t>
            </w:r>
            <w:r>
              <w:rPr>
                <w:rFonts w:ascii="Times New Roman" w:hAnsi="Times New Roman" w:cs="Times New Roman"/>
              </w:rPr>
              <w:t>ных средств по следующей форме:</w:t>
            </w:r>
          </w:p>
          <w:tbl>
            <w:tblPr>
              <w:tblW w:w="0" w:type="auto"/>
              <w:jc w:val="center"/>
              <w:tblBorders>
                <w:top w:val="single" w:sz="4" w:space="0" w:color="5B9BD5" w:themeColor="accent1"/>
                <w:left w:val="single" w:sz="4" w:space="0" w:color="5B9BD5" w:themeColor="accent1"/>
                <w:bottom w:val="single" w:sz="4" w:space="0" w:color="5B9BD5" w:themeColor="accent1"/>
                <w:right w:val="single" w:sz="4" w:space="0" w:color="5B9BD5" w:themeColor="accent1"/>
                <w:insideH w:val="single" w:sz="4" w:space="0" w:color="5B9BD5" w:themeColor="accent1"/>
                <w:insideV w:val="single" w:sz="4" w:space="0" w:color="5B9BD5" w:themeColor="accent1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51"/>
              <w:gridCol w:w="1389"/>
              <w:gridCol w:w="1985"/>
              <w:gridCol w:w="4082"/>
            </w:tblGrid>
            <w:tr w:rsidR="003454F2" w:rsidRPr="00E91CB2" w:rsidTr="00B91582">
              <w:trPr>
                <w:jc w:val="center"/>
              </w:trPr>
              <w:tc>
                <w:tcPr>
                  <w:tcW w:w="1951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Международное непатентованное наименование</w:t>
                  </w:r>
                </w:p>
              </w:tc>
              <w:tc>
                <w:tcPr>
                  <w:tcW w:w="1020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Лекарственная форма</w:t>
                  </w:r>
                </w:p>
              </w:tc>
              <w:tc>
                <w:tcPr>
                  <w:tcW w:w="1985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Отечественный или иностранный производитель</w:t>
                  </w:r>
                </w:p>
              </w:tc>
              <w:tc>
                <w:tcPr>
                  <w:tcW w:w="4082" w:type="dxa"/>
                </w:tcPr>
                <w:p w:rsidR="003454F2" w:rsidRPr="00E91CB2" w:rsidRDefault="003454F2" w:rsidP="00B91582">
                  <w:pPr>
                    <w:pStyle w:val="ConsPlusNormal"/>
                    <w:rPr>
                      <w:sz w:val="20"/>
                      <w:szCs w:val="20"/>
                    </w:rPr>
                  </w:pPr>
                  <w:r w:rsidRPr="00E91CB2">
                    <w:rPr>
                      <w:sz w:val="20"/>
                      <w:szCs w:val="20"/>
                    </w:rPr>
                    <w:t>Сведения для подготовки предложений по исключению лекарственных препаратов, а также предложения по коррекции наименований лекарственных препаратов и наименований лекарственных форм лекарственных препаратов</w:t>
                  </w: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195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54F2" w:rsidRPr="00E91CB2" w:rsidTr="00B91582">
              <w:trPr>
                <w:jc w:val="center"/>
              </w:trPr>
              <w:tc>
                <w:tcPr>
                  <w:tcW w:w="1951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82" w:type="dxa"/>
                </w:tcPr>
                <w:p w:rsidR="003454F2" w:rsidRPr="00E91CB2" w:rsidRDefault="003454F2" w:rsidP="00B91582">
                  <w:pPr>
                    <w:pStyle w:val="ConsPlusNormal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 xml:space="preserve"> 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7. Подписи и расшифровка подписей сотрудников Центра экспертизы,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осуществляющих оценку методологического качества клинико-экономических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1CB2">
              <w:rPr>
                <w:rFonts w:ascii="Times New Roman" w:hAnsi="Times New Roman" w:cs="Times New Roman"/>
              </w:rPr>
              <w:t>исследований и исследований с использова</w:t>
            </w:r>
            <w:r>
              <w:rPr>
                <w:rFonts w:ascii="Times New Roman" w:hAnsi="Times New Roman" w:cs="Times New Roman"/>
              </w:rPr>
              <w:t>нием анализа влияния на бюджет: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</w:t>
            </w:r>
            <w:r w:rsidRPr="00E91C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E91C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E91CB2">
              <w:rPr>
                <w:rFonts w:ascii="Times New Roman" w:hAnsi="Times New Roman" w:cs="Times New Roman"/>
              </w:rPr>
              <w:t>. сотрудника Центра экспертизы, подпись)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91CB2">
              <w:rPr>
                <w:rFonts w:ascii="Times New Roman" w:hAnsi="Times New Roman" w:cs="Times New Roman"/>
              </w:rPr>
              <w:t xml:space="preserve"> (руководитель Центра экспертизы, </w:t>
            </w:r>
            <w:r>
              <w:rPr>
                <w:rFonts w:ascii="Times New Roman" w:hAnsi="Times New Roman" w:cs="Times New Roman"/>
              </w:rPr>
              <w:t>Ф</w:t>
            </w:r>
            <w:r w:rsidRPr="00E91C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E91C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E91CB2">
              <w:rPr>
                <w:rFonts w:ascii="Times New Roman" w:hAnsi="Times New Roman" w:cs="Times New Roman"/>
              </w:rPr>
              <w:t>., подпись)</w:t>
            </w: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454F2" w:rsidRPr="00E91CB2" w:rsidRDefault="003454F2" w:rsidP="00B91582">
            <w:pPr>
              <w:pStyle w:val="ConsPlusNonformat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E91CB2">
              <w:rPr>
                <w:rFonts w:ascii="Times New Roman" w:hAnsi="Times New Roman" w:cs="Times New Roman"/>
              </w:rPr>
              <w:t xml:space="preserve"> Дата ________________</w:t>
            </w:r>
          </w:p>
        </w:tc>
      </w:tr>
      <w:tr w:rsidR="003454F2" w:rsidRPr="008F4510" w:rsidTr="00B91582">
        <w:tblPrEx>
          <w:shd w:val="clear" w:color="auto" w:fill="auto"/>
        </w:tblPrEx>
        <w:trPr>
          <w:jc w:val="center"/>
        </w:trPr>
        <w:tc>
          <w:tcPr>
            <w:tcW w:w="9638" w:type="dxa"/>
            <w:shd w:val="clear" w:color="auto" w:fill="FFF2CC" w:themeFill="accent4" w:themeFillTint="33"/>
          </w:tcPr>
          <w:p w:rsidR="003454F2" w:rsidRPr="008F4510" w:rsidRDefault="003454F2" w:rsidP="00B915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3454F2" w:rsidRDefault="003454F2" w:rsidP="003454F2">
      <w:pPr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bookmarkStart w:id="2" w:name="_GoBack"/>
      <w:bookmarkEnd w:id="2"/>
    </w:p>
    <w:sectPr w:rsidR="003454F2" w:rsidSect="00DF03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89" w:rsidRDefault="00DC7B89" w:rsidP="009C47B9">
      <w:pPr>
        <w:spacing w:after="0" w:line="240" w:lineRule="auto"/>
      </w:pPr>
      <w:r>
        <w:separator/>
      </w:r>
    </w:p>
  </w:endnote>
  <w:endnote w:type="continuationSeparator" w:id="0">
    <w:p w:rsidR="00DC7B89" w:rsidRDefault="00DC7B89" w:rsidP="009C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89" w:rsidRDefault="00DC7B89" w:rsidP="009C47B9">
      <w:pPr>
        <w:spacing w:after="0" w:line="240" w:lineRule="auto"/>
      </w:pPr>
      <w:r>
        <w:separator/>
      </w:r>
    </w:p>
  </w:footnote>
  <w:footnote w:type="continuationSeparator" w:id="0">
    <w:p w:rsidR="00DC7B89" w:rsidRDefault="00DC7B89" w:rsidP="009C4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F51"/>
    <w:multiLevelType w:val="hybridMultilevel"/>
    <w:tmpl w:val="E3B40B12"/>
    <w:lvl w:ilvl="0" w:tplc="25EAF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16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77C6"/>
    <w:multiLevelType w:val="hybridMultilevel"/>
    <w:tmpl w:val="5A70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3525"/>
    <w:multiLevelType w:val="hybridMultilevel"/>
    <w:tmpl w:val="313C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03D8"/>
    <w:multiLevelType w:val="hybridMultilevel"/>
    <w:tmpl w:val="548C00B2"/>
    <w:lvl w:ilvl="0" w:tplc="25EAF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16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7459"/>
    <w:multiLevelType w:val="hybridMultilevel"/>
    <w:tmpl w:val="FE021E74"/>
    <w:lvl w:ilvl="0" w:tplc="26E460E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20"/>
        <w:szCs w:val="24"/>
        <w:u w:val="none" w:color="000000"/>
        <w:vertAlign w:val="baseline"/>
      </w:rPr>
    </w:lvl>
    <w:lvl w:ilvl="1" w:tplc="86749EC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24"/>
        <w:szCs w:val="24"/>
        <w:u w:val="none" w:color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DC3D0E"/>
    <w:multiLevelType w:val="hybridMultilevel"/>
    <w:tmpl w:val="034CEBDC"/>
    <w:lvl w:ilvl="0" w:tplc="25EAFE6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16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7791536E"/>
    <w:multiLevelType w:val="hybridMultilevel"/>
    <w:tmpl w:val="F964299A"/>
    <w:lvl w:ilvl="0" w:tplc="26E46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20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02"/>
    <w:rsid w:val="000A213C"/>
    <w:rsid w:val="002A1DEF"/>
    <w:rsid w:val="003454F2"/>
    <w:rsid w:val="00377695"/>
    <w:rsid w:val="003C19C6"/>
    <w:rsid w:val="00501CBE"/>
    <w:rsid w:val="005B30D2"/>
    <w:rsid w:val="00647CD2"/>
    <w:rsid w:val="006A5D53"/>
    <w:rsid w:val="00876502"/>
    <w:rsid w:val="009C47B9"/>
    <w:rsid w:val="009E75E5"/>
    <w:rsid w:val="009F1C1A"/>
    <w:rsid w:val="00B91582"/>
    <w:rsid w:val="00C548FA"/>
    <w:rsid w:val="00DB4FB9"/>
    <w:rsid w:val="00DC7B89"/>
    <w:rsid w:val="00DE591C"/>
    <w:rsid w:val="00DF037B"/>
    <w:rsid w:val="00ED555F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2BDA"/>
  <w15:chartTrackingRefBased/>
  <w15:docId w15:val="{382D8983-1EBF-4716-8038-416DB3F1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37B"/>
    <w:rPr>
      <w:color w:val="0000FF"/>
      <w:u w:val="single"/>
    </w:rPr>
  </w:style>
  <w:style w:type="character" w:customStyle="1" w:styleId="ed">
    <w:name w:val="ed"/>
    <w:basedOn w:val="DefaultParagraphFont"/>
    <w:rsid w:val="00DF037B"/>
  </w:style>
  <w:style w:type="paragraph" w:styleId="ListParagraph">
    <w:name w:val="List Paragraph"/>
    <w:basedOn w:val="Normal"/>
    <w:uiPriority w:val="34"/>
    <w:qFormat/>
    <w:rsid w:val="009C47B9"/>
    <w:pPr>
      <w:ind w:left="720"/>
      <w:contextualSpacing/>
    </w:pPr>
  </w:style>
  <w:style w:type="table" w:styleId="TableGrid">
    <w:name w:val="Table Grid"/>
    <w:basedOn w:val="TableNormal"/>
    <w:uiPriority w:val="39"/>
    <w:rsid w:val="009C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9C47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47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7B9"/>
    <w:rPr>
      <w:vertAlign w:val="superscript"/>
    </w:rPr>
  </w:style>
  <w:style w:type="paragraph" w:customStyle="1" w:styleId="ConsPlusNormal">
    <w:name w:val="ConsPlusNormal"/>
    <w:rsid w:val="00345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5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Артем Недодаев</cp:lastModifiedBy>
  <cp:revision>2</cp:revision>
  <dcterms:created xsi:type="dcterms:W3CDTF">2020-01-27T05:06:00Z</dcterms:created>
  <dcterms:modified xsi:type="dcterms:W3CDTF">2020-01-27T05:06:00Z</dcterms:modified>
</cp:coreProperties>
</file>